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</w:t>
      </w:r>
      <w:r>
        <w:rPr>
          <w:color w:val="333333"/>
          <w:sz w:val="28"/>
          <w:szCs w:val="28"/>
        </w:rPr>
        <w:t xml:space="preserve">ии, ранее </w:t>
      </w:r>
      <w:r w:rsidR="005C22E4">
        <w:rPr>
          <w:color w:val="333333"/>
          <w:sz w:val="28"/>
          <w:szCs w:val="28"/>
        </w:rPr>
        <w:t xml:space="preserve">не </w:t>
      </w:r>
      <w:r w:rsidR="006E3381">
        <w:rPr>
          <w:color w:val="333333"/>
          <w:sz w:val="28"/>
          <w:szCs w:val="28"/>
        </w:rPr>
        <w:t>судимого</w:t>
      </w:r>
      <w:r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>3</w:t>
      </w:r>
      <w:r w:rsidR="004F4658">
        <w:rPr>
          <w:color w:val="333333"/>
          <w:sz w:val="28"/>
          <w:szCs w:val="28"/>
        </w:rPr>
        <w:t>9</w:t>
      </w:r>
      <w:r>
        <w:rPr>
          <w:color w:val="333333"/>
          <w:sz w:val="28"/>
          <w:szCs w:val="28"/>
        </w:rPr>
        <w:t>-летнего</w:t>
      </w:r>
      <w:r w:rsidRPr="00136B7E">
        <w:rPr>
          <w:color w:val="333333"/>
          <w:sz w:val="28"/>
          <w:szCs w:val="28"/>
        </w:rPr>
        <w:t xml:space="preserve"> жител</w:t>
      </w:r>
      <w:r>
        <w:rPr>
          <w:color w:val="333333"/>
          <w:sz w:val="28"/>
          <w:szCs w:val="28"/>
        </w:rPr>
        <w:t xml:space="preserve">я </w:t>
      </w:r>
      <w:r w:rsidR="006A7384">
        <w:rPr>
          <w:color w:val="333333"/>
          <w:sz w:val="28"/>
          <w:szCs w:val="28"/>
        </w:rPr>
        <w:t>Ростовского района Ярославской области.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 винов</w:t>
      </w:r>
      <w:r>
        <w:rPr>
          <w:color w:val="333333"/>
          <w:sz w:val="28"/>
          <w:szCs w:val="28"/>
        </w:rPr>
        <w:t xml:space="preserve">ным </w:t>
      </w:r>
      <w:r w:rsidRPr="00136B7E">
        <w:rPr>
          <w:color w:val="333333"/>
          <w:sz w:val="28"/>
          <w:szCs w:val="28"/>
        </w:rPr>
        <w:t>в совершении</w:t>
      </w:r>
      <w:r w:rsidR="006A7384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преступлени</w:t>
      </w:r>
      <w:r w:rsidR="006A7384">
        <w:rPr>
          <w:color w:val="333333"/>
          <w:sz w:val="28"/>
          <w:szCs w:val="28"/>
        </w:rPr>
        <w:t>я</w:t>
      </w:r>
      <w:r w:rsidRPr="00136B7E">
        <w:rPr>
          <w:color w:val="333333"/>
          <w:sz w:val="28"/>
          <w:szCs w:val="28"/>
        </w:rPr>
        <w:t>, предусмотренн</w:t>
      </w:r>
      <w:r w:rsidR="006A7384">
        <w:rPr>
          <w:color w:val="333333"/>
          <w:sz w:val="28"/>
          <w:szCs w:val="28"/>
        </w:rPr>
        <w:t>ого</w:t>
      </w:r>
      <w:r>
        <w:rPr>
          <w:color w:val="333333"/>
          <w:sz w:val="28"/>
          <w:szCs w:val="28"/>
        </w:rPr>
        <w:t xml:space="preserve"> </w:t>
      </w:r>
      <w:r w:rsidR="004F4658">
        <w:rPr>
          <w:color w:val="333333"/>
          <w:sz w:val="28"/>
          <w:szCs w:val="28"/>
        </w:rPr>
        <w:t>п «г» ч. 3 ст. 158</w:t>
      </w:r>
      <w:r>
        <w:rPr>
          <w:color w:val="333333"/>
          <w:sz w:val="28"/>
          <w:szCs w:val="28"/>
        </w:rPr>
        <w:t xml:space="preserve"> УК РФ, а именно </w:t>
      </w:r>
      <w:r w:rsidR="004F4658">
        <w:rPr>
          <w:color w:val="333333"/>
          <w:sz w:val="28"/>
          <w:szCs w:val="28"/>
        </w:rPr>
        <w:t>тайном хищении чужого имущества, совершенного с банковского счета с причинением значительного ущерба гражданину</w:t>
      </w:r>
      <w:r w:rsidRPr="00136B7E">
        <w:rPr>
          <w:color w:val="333333"/>
          <w:sz w:val="28"/>
          <w:szCs w:val="28"/>
        </w:rPr>
        <w:t>.</w:t>
      </w:r>
    </w:p>
    <w:p w:rsidR="004F4658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 xml:space="preserve">в </w:t>
      </w:r>
      <w:r w:rsidR="004F4658">
        <w:rPr>
          <w:color w:val="333333"/>
          <w:sz w:val="28"/>
          <w:szCs w:val="28"/>
        </w:rPr>
        <w:t>ноябре</w:t>
      </w:r>
      <w:r>
        <w:rPr>
          <w:color w:val="333333"/>
          <w:sz w:val="28"/>
          <w:szCs w:val="28"/>
        </w:rPr>
        <w:t xml:space="preserve"> 2024</w:t>
      </w:r>
      <w:r w:rsidR="009D236A">
        <w:rPr>
          <w:color w:val="333333"/>
          <w:sz w:val="28"/>
          <w:szCs w:val="28"/>
        </w:rPr>
        <w:t xml:space="preserve"> года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подсудимый</w:t>
      </w:r>
      <w:r w:rsidR="004F4658">
        <w:rPr>
          <w:color w:val="333333"/>
          <w:sz w:val="28"/>
          <w:szCs w:val="28"/>
        </w:rPr>
        <w:t xml:space="preserve"> совершил перевод денежных средств в сумме 60 000 рублей с банковского счета своего знакомого, находящегося у него в гостях. Перевод подсудимый осуществил с помощью мобильного приложения банка, установленного в сотовом телефоне приятеля</w:t>
      </w:r>
      <w:r w:rsidR="00D81406">
        <w:rPr>
          <w:color w:val="333333"/>
          <w:sz w:val="28"/>
          <w:szCs w:val="28"/>
        </w:rPr>
        <w:t>, в момент, когда последний отвлекся.</w:t>
      </w:r>
    </w:p>
    <w:p w:rsidR="006A7384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С учетом позиции государственного обвинителя</w:t>
      </w:r>
      <w:r w:rsidR="006A7384">
        <w:rPr>
          <w:color w:val="333333"/>
          <w:sz w:val="28"/>
          <w:szCs w:val="28"/>
        </w:rPr>
        <w:t xml:space="preserve"> </w:t>
      </w:r>
      <w:r w:rsidR="00D81406">
        <w:rPr>
          <w:color w:val="333333"/>
          <w:sz w:val="28"/>
          <w:szCs w:val="28"/>
        </w:rPr>
        <w:t>Ростовский районный суд Ярославской области</w:t>
      </w:r>
      <w:r w:rsidR="006A7384" w:rsidRPr="006A7384">
        <w:t xml:space="preserve"> </w:t>
      </w:r>
      <w:r w:rsidR="006A7384" w:rsidRPr="006A7384">
        <w:rPr>
          <w:color w:val="333333"/>
          <w:sz w:val="28"/>
          <w:szCs w:val="28"/>
        </w:rPr>
        <w:t>назначил виновному наказание в виде</w:t>
      </w:r>
      <w:r w:rsidR="00D81406">
        <w:rPr>
          <w:color w:val="333333"/>
          <w:sz w:val="28"/>
          <w:szCs w:val="28"/>
        </w:rPr>
        <w:t xml:space="preserve"> 1 года</w:t>
      </w:r>
      <w:r w:rsidR="006A7384">
        <w:rPr>
          <w:color w:val="333333"/>
          <w:sz w:val="28"/>
          <w:szCs w:val="28"/>
        </w:rPr>
        <w:t xml:space="preserve"> лишения свободы условно с испытательным сроком 1 год.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 w:rsidR="00D81406">
        <w:rPr>
          <w:color w:val="333333"/>
          <w:sz w:val="28"/>
          <w:szCs w:val="28"/>
        </w:rPr>
        <w:t>26.02.2025</w:t>
      </w:r>
    </w:p>
    <w:p w:rsidR="00A640E5" w:rsidRDefault="009D236A"/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1A"/>
    <w:rsid w:val="004F4658"/>
    <w:rsid w:val="005C22E4"/>
    <w:rsid w:val="005D22BE"/>
    <w:rsid w:val="006A7384"/>
    <w:rsid w:val="006E3381"/>
    <w:rsid w:val="00907E62"/>
    <w:rsid w:val="009D236A"/>
    <w:rsid w:val="00D6451A"/>
    <w:rsid w:val="00D72CFF"/>
    <w:rsid w:val="00D8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E2A4"/>
  <w15:chartTrackingRefBased/>
  <w15:docId w15:val="{901B354F-6228-445D-8FAA-9E80693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3</cp:revision>
  <cp:lastPrinted>2025-07-04T14:13:00Z</cp:lastPrinted>
  <dcterms:created xsi:type="dcterms:W3CDTF">2025-07-04T14:20:00Z</dcterms:created>
  <dcterms:modified xsi:type="dcterms:W3CDTF">2025-07-07T14:09:00Z</dcterms:modified>
</cp:coreProperties>
</file>